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7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自治区政协十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仿宋" w:eastAsia="方正小标宋_GBK"/>
          <w:sz w:val="44"/>
          <w:szCs w:val="44"/>
        </w:rPr>
        <w:t>届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  <w:szCs w:val="44"/>
        </w:rPr>
        <w:t>次会议提案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办理情况征询意见表</w:t>
      </w:r>
    </w:p>
    <w:tbl>
      <w:tblPr>
        <w:tblStyle w:val="2"/>
        <w:tblW w:w="8505" w:type="dxa"/>
        <w:jc w:val="center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编   号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案   由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承办单位</w:t>
            </w:r>
          </w:p>
        </w:tc>
        <w:tc>
          <w:tcPr>
            <w:tcW w:w="66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提 案 者</w:t>
            </w:r>
          </w:p>
          <w:p>
            <w:pPr>
              <w:spacing w:line="500" w:lineRule="exact"/>
              <w:jc w:val="center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59" w:hRule="atLeast"/>
          <w:jc w:val="center"/>
        </w:trPr>
        <w:tc>
          <w:tcPr>
            <w:tcW w:w="8505" w:type="dxa"/>
            <w:gridSpan w:val="3"/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一、对办理态度是否满意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基本满意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 xml:space="preserve"> □</w:t>
            </w:r>
            <w:r>
              <w:rPr>
                <w:rFonts w:hint="eastAsia" w:ascii="方正仿宋_GBK" w:eastAsia="方正仿宋_GBK"/>
              </w:rPr>
              <w:t xml:space="preserve">不满意   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二、对办理结果是否满意</w:t>
            </w:r>
          </w:p>
          <w:p>
            <w:pPr>
              <w:spacing w:line="500" w:lineRule="exact"/>
              <w:ind w:firstLine="880" w:firstLineChars="200"/>
              <w:rPr>
                <w:rFonts w:hint="eastAsia" w:ascii="方正仿宋_GBK" w:hAnsi="仿宋" w:eastAsia="方正仿宋_GBK"/>
              </w:rPr>
            </w:pP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基本满意   </w:t>
            </w:r>
            <w:r>
              <w:rPr>
                <w:rFonts w:hint="eastAsia" w:ascii="方正仿宋_GBK" w:eastAsia="方正仿宋_GBK"/>
                <w:sz w:val="44"/>
                <w:szCs w:val="44"/>
              </w:rPr>
              <w:t>□</w:t>
            </w:r>
            <w:r>
              <w:rPr>
                <w:rFonts w:hint="eastAsia" w:ascii="方正仿宋_GBK" w:eastAsia="方正仿宋_GBK"/>
              </w:rPr>
              <w:t xml:space="preserve">不满意 </w:t>
            </w:r>
            <w:r>
              <w:rPr>
                <w:rFonts w:hint="eastAsia" w:ascii="方正仿宋_GBK" w:hAnsi="仿宋" w:eastAsia="方正仿宋_GBK"/>
              </w:rPr>
              <w:t xml:space="preserve">  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黑体_GBK" w:hAnsi="仿宋" w:eastAsia="方正黑体_GBK"/>
              </w:rPr>
            </w:pPr>
            <w:r>
              <w:rPr>
                <w:rFonts w:hint="eastAsia" w:ascii="方正黑体_GBK" w:hAnsi="仿宋" w:eastAsia="方正黑体_GBK"/>
              </w:rPr>
              <w:t>三、有何进一步的意见和建议</w:t>
            </w: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460" w:firstLineChars="195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201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>年   月   日</w:t>
            </w:r>
          </w:p>
          <w:p>
            <w:pPr>
              <w:spacing w:line="500" w:lineRule="exact"/>
              <w:ind w:firstLine="6240" w:firstLineChars="1950"/>
              <w:rPr>
                <w:rFonts w:hint="eastAsia" w:ascii="仿宋_GB2312" w:hAnsi="仿宋" w:eastAsia="仿宋_GB2312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注：此表由提案者填写后，寄回自治区人民政府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督查室</w:t>
      </w:r>
      <w:r>
        <w:rPr>
          <w:rFonts w:hint="eastAsia" w:ascii="楷体_GB2312" w:hAnsi="楷体_GB2312" w:eastAsia="楷体_GB2312" w:cs="楷体_GB2312"/>
          <w:sz w:val="28"/>
          <w:szCs w:val="28"/>
        </w:rPr>
        <w:t>（通讯地址：银川市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兴庆区</w:t>
      </w:r>
      <w:r>
        <w:rPr>
          <w:rFonts w:hint="eastAsia" w:ascii="楷体_GB2312" w:hAnsi="楷体_GB2312" w:eastAsia="楷体_GB2312" w:cs="楷体_GB2312"/>
          <w:sz w:val="28"/>
          <w:szCs w:val="28"/>
        </w:rPr>
        <w:t>解放西街361号  邮编750001）。</w:t>
      </w:r>
    </w:p>
    <w:p>
      <w:pPr>
        <w:spacing w:line="500" w:lineRule="exact"/>
        <w:ind w:firstLine="560" w:firstLineChars="200"/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16EE5"/>
    <w:rsid w:val="0B57515F"/>
    <w:rsid w:val="3461726A"/>
    <w:rsid w:val="40D16EE5"/>
    <w:rsid w:val="77ED6DD8"/>
    <w:rsid w:val="7BFE4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2018-03-22T09:27:00Z</dcterms:created>
  <dc:creator>Lenovo</dc:creator>
  <cp:lastModifiedBy>摆文清</cp:lastModifiedBy>
  <dcterms:modified xsi:type="dcterms:W3CDTF">2019-04-11T03:28:58Z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